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D" w:rsidRDefault="00101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Методические указания</w:t>
      </w:r>
    </w:p>
    <w:p w:rsidR="00BC43AD" w:rsidRDefault="00101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18061519"/>
      <w:r>
        <w:rPr>
          <w:rFonts w:ascii="Times New Roman" w:hAnsi="Times New Roman"/>
          <w:sz w:val="28"/>
          <w:szCs w:val="28"/>
        </w:rPr>
        <w:t>по предоставлению сведений</w:t>
      </w:r>
      <w:bookmarkEnd w:id="1"/>
      <w:r>
        <w:rPr>
          <w:rFonts w:ascii="Times New Roman" w:hAnsi="Times New Roman"/>
          <w:sz w:val="28"/>
          <w:szCs w:val="28"/>
        </w:rPr>
        <w:t xml:space="preserve"> для формирования перечня физических лиц, страдающих отдельными неизлечимыми заболеваниями</w:t>
      </w:r>
    </w:p>
    <w:p w:rsidR="00BC43AD" w:rsidRDefault="00BC4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3AD" w:rsidRDefault="00101885" w:rsidP="008F6F11">
      <w:pPr>
        <w:spacing w:before="200"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сведения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Настоящие указания разработаны в целях разъяснения требований «Инструкции о порядке формирования перечня физических лиц» (далее – Инструкция), утвержденной приказом Министерства здравоохранения Республики Беларусь от 26.07.2019 г. № 926 «О перечне физических лиц». 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Формирование перечня физических лиц, страдающих отдельными неизлечимыми заболеваниями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(далее – Перечень), осуществляется государственным учреждением «Республиканский научно-практический центр медицинских технологий, информатизации, управления и экономики здравоохранения» (далее – РНПЦ МТ), определенной Министерством здравоохранения Республики Беларусь </w:t>
      </w:r>
      <w:r>
        <w:rPr>
          <w:rFonts w:ascii="Times New Roman" w:hAnsi="Times New Roman"/>
          <w:b/>
          <w:sz w:val="28"/>
          <w:szCs w:val="28"/>
        </w:rPr>
        <w:t>уполномоченной организацией на основании сведений</w:t>
      </w:r>
      <w:r>
        <w:rPr>
          <w:rFonts w:ascii="Times New Roman" w:hAnsi="Times New Roman"/>
          <w:sz w:val="28"/>
          <w:szCs w:val="28"/>
        </w:rPr>
        <w:t>, представляемых государственными организациями здравоохранения.</w:t>
      </w:r>
    </w:p>
    <w:p w:rsidR="00BC43AD" w:rsidRDefault="00101885" w:rsidP="008F6F11">
      <w:pPr>
        <w:spacing w:before="200"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подготовки сведений о физическом лице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Для включения в формируемый Перечень физическое лицо, страдающее отдельными неизлечимыми заболеваниями, или его законный представитель (ст. 18 Закона Республики Беларусь от 18 июня 1993 г. № 2435-XII «О Здравоохранении») должно быть в простой и доступной форме проинформировано о: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возможности его включения в формируемый Перечень;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целях формирования Перечня (представление сведений о физическом лице в таможенные органы для возможности реализации положений, установленных в части пятой подпункта 1.1. Указа Президента Республики Беларусь от 21.07.2014 № 360 «О перемещении товаров для личного пользования»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);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порядке включения в Перечень (наличие обязательного письменного согласия физического лица, страдающего отдельными неизлечимыми заболеваниями, или его законного представителя о представлении его персональных данных и информации, составляющей медицинскую тайну (сведения согласно пункту 6 Инструкции), в уполномоченную организацию (РНПЦ МТ) для их обработки (в части сбора, систематизации, хранения, изменения, удаления и предоставления в таможенные органы);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обязательном уведомлении уполномоченной организации через государственное учреждение здравоохранения, обслуживающее физическое </w:t>
      </w:r>
      <w:r>
        <w:rPr>
          <w:rFonts w:ascii="Times New Roman" w:hAnsi="Times New Roman"/>
          <w:sz w:val="28"/>
          <w:szCs w:val="28"/>
        </w:rPr>
        <w:lastRenderedPageBreak/>
        <w:t>лицо об изменении персональных данных (например, смена фамилии, адреса регистрации по месту жительства, смене документа, удостоверяющего личность и т.п.).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Примечание</w:t>
      </w:r>
      <w:r>
        <w:rPr>
          <w:sz w:val="26"/>
          <w:szCs w:val="26"/>
        </w:rPr>
        <w:t>: в соответствии с Указом Президента Республики Беларусь от 03.06.2008 № 294 «О документировании населения Республики Беларусь» документами, удостоверяющими личность, являются: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паспорт гражданина Республики Беларусь;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вид на жительство в Республике Беларусь;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беженца.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случае согласия на включение в формируемый Перечень и обработку персональных данных и информации, составляющей медицинскую тайну, физическое лицо, страдающее отдельными неизлечимыми заболеваниями, или его законный представитель подписывает письменное согласие согласно форме, приведенной в приложении 1 к настоящим указаниям. </w:t>
      </w:r>
    </w:p>
    <w:p w:rsidR="00BC43AD" w:rsidRDefault="001018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Примечание</w:t>
      </w:r>
      <w:r>
        <w:rPr>
          <w:rFonts w:ascii="Times New Roman" w:hAnsi="Times New Roman"/>
          <w:sz w:val="26"/>
          <w:szCs w:val="26"/>
        </w:rPr>
        <w:t>: Заполнение формы осуществляется разборчиво в рукописном или машинописном виде.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После получения письменного согласия в государственном учреждении здравоохранения формируются сведения о физическом лице, страдающем отдельными неизлечимыми заболеваниями, согласно форме, приведенной в приложении 2 к настоящим указаниям. Данные сведения направляются в уполномоченную организацию (РНПЦ МТ).</w:t>
      </w:r>
    </w:p>
    <w:p w:rsidR="00BC43AD" w:rsidRDefault="001018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Примечание</w:t>
      </w:r>
      <w:r>
        <w:rPr>
          <w:rFonts w:ascii="Times New Roman" w:hAnsi="Times New Roman"/>
          <w:sz w:val="26"/>
          <w:szCs w:val="26"/>
        </w:rPr>
        <w:t>: Заполнение формы осуществляется в машинописном виде.</w:t>
      </w:r>
    </w:p>
    <w:p w:rsidR="00BC43AD" w:rsidRDefault="00BC43AD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8"/>
          <w:szCs w:val="28"/>
        </w:rPr>
      </w:pPr>
    </w:p>
    <w:p w:rsidR="00BC43AD" w:rsidRDefault="00101885" w:rsidP="008F6F11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00" w:beforeAutospacing="0" w:after="2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предоставления сведений о физическом лице</w:t>
      </w:r>
      <w:r>
        <w:rPr>
          <w:sz w:val="28"/>
          <w:szCs w:val="28"/>
        </w:rPr>
        <w:br/>
        <w:t xml:space="preserve"> в уполномоченную организацию.</w:t>
      </w:r>
    </w:p>
    <w:p w:rsidR="00BC43AD" w:rsidRDefault="0010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в адрес уполномоченной организации в электронном виде путем пересылки файла, содержащего отсканированное изображение заполненных в машинописном виде и подписанных должностным лицом сведений, </w:t>
      </w:r>
      <w:r>
        <w:rPr>
          <w:rFonts w:ascii="Times New Roman" w:hAnsi="Times New Roman"/>
          <w:b/>
          <w:sz w:val="28"/>
          <w:szCs w:val="28"/>
        </w:rPr>
        <w:t>по защищенному с применением программно-аппаратных средств криптографической защиты информации и средств межсетевого экранирования, имеющих сертификат соответствия, выданный в Национальной системе подтверждения соответствия Республики Беларусь, каналу связи</w:t>
      </w:r>
      <w:r>
        <w:rPr>
          <w:rFonts w:ascii="Times New Roman" w:hAnsi="Times New Roman"/>
          <w:sz w:val="28"/>
          <w:szCs w:val="28"/>
        </w:rPr>
        <w:t xml:space="preserve"> в адрес РНПЦ МТ.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Примечание</w:t>
      </w:r>
      <w:r>
        <w:rPr>
          <w:sz w:val="26"/>
          <w:szCs w:val="26"/>
        </w:rPr>
        <w:t xml:space="preserve">: для пересылки в электронном виде необходимо использовать компьютер, подключенный к корпоративной телекоммуникационной сети Минздрава, построенной по технологии VPN на базе абонентских цифровых систем передачи данных РНПЦ МТ (например, с рабочего места, имеющего доступ в РИАС «Кадры», «РТМС»). 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этого выполнить следующие действия:</w:t>
      </w:r>
    </w:p>
    <w:p w:rsidR="00163E7C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перейти на сервер РНПЦ МТ</w:t>
      </w:r>
      <w:r w:rsidR="00163E7C">
        <w:rPr>
          <w:sz w:val="26"/>
          <w:szCs w:val="26"/>
        </w:rPr>
        <w:t>,</w:t>
      </w:r>
      <w:r>
        <w:rPr>
          <w:sz w:val="26"/>
          <w:szCs w:val="26"/>
        </w:rPr>
        <w:t xml:space="preserve"> набрав в адресной строке интернет-браузера (</w:t>
      </w:r>
      <w:r>
        <w:rPr>
          <w:sz w:val="26"/>
          <w:szCs w:val="26"/>
          <w:lang w:val="en-US"/>
        </w:rPr>
        <w:t>Google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Chrome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Internet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Explorer</w:t>
      </w:r>
      <w:r>
        <w:rPr>
          <w:sz w:val="26"/>
          <w:szCs w:val="26"/>
        </w:rPr>
        <w:t xml:space="preserve"> и т.п.) адрес «http://10.10.10.17»</w:t>
      </w:r>
      <w:r w:rsidR="00163E7C">
        <w:rPr>
          <w:sz w:val="26"/>
          <w:szCs w:val="26"/>
        </w:rPr>
        <w:t>;</w:t>
      </w:r>
    </w:p>
    <w:p w:rsidR="00163E7C" w:rsidRPr="00E92311" w:rsidRDefault="00163E7C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92311">
        <w:rPr>
          <w:sz w:val="26"/>
          <w:szCs w:val="26"/>
        </w:rPr>
        <w:t>выбрать файл (файлы) для отправки на сервер, для чего нажать кнопку «Выбрать файл», в раскрывшемся окне перейти в папку, содержащую требуемый файл (файлы), отметить его (их) и подтвердить выбор нажатием кнопки «Открыть»</w:t>
      </w:r>
      <w:r w:rsidR="00343052">
        <w:rPr>
          <w:sz w:val="26"/>
          <w:szCs w:val="26"/>
        </w:rPr>
        <w:t>;</w:t>
      </w:r>
    </w:p>
    <w:p w:rsidR="00BC43AD" w:rsidRPr="00E92311" w:rsidRDefault="00163E7C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92311">
        <w:rPr>
          <w:sz w:val="26"/>
          <w:szCs w:val="26"/>
        </w:rPr>
        <w:lastRenderedPageBreak/>
        <w:t>загрузить файл (файлы) на сервер РНПЦ МТ, нажав кнопку «Загрузить»</w:t>
      </w:r>
      <w:r w:rsidR="00E92311" w:rsidRPr="00E92311">
        <w:rPr>
          <w:sz w:val="26"/>
          <w:szCs w:val="26"/>
        </w:rPr>
        <w:t>.</w:t>
      </w:r>
      <w:r w:rsidR="00101885" w:rsidRPr="00E92311">
        <w:rPr>
          <w:sz w:val="26"/>
          <w:szCs w:val="26"/>
        </w:rPr>
        <w:t xml:space="preserve"> 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имени файла использовать маску «</w:t>
      </w:r>
      <w:r>
        <w:rPr>
          <w:sz w:val="26"/>
          <w:szCs w:val="26"/>
          <w:lang w:val="en-US"/>
        </w:rPr>
        <w:t>NNNN</w:t>
      </w:r>
      <w:r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DDMMYYYY</w:t>
      </w:r>
      <w:r>
        <w:rPr>
          <w:sz w:val="26"/>
          <w:szCs w:val="26"/>
        </w:rPr>
        <w:t xml:space="preserve">», где </w:t>
      </w:r>
      <w:r>
        <w:rPr>
          <w:sz w:val="26"/>
          <w:szCs w:val="26"/>
          <w:lang w:val="en-US"/>
        </w:rPr>
        <w:t>NNNN</w:t>
      </w:r>
      <w:r>
        <w:rPr>
          <w:sz w:val="26"/>
          <w:szCs w:val="26"/>
        </w:rPr>
        <w:t xml:space="preserve"> – наименование УЗ, </w:t>
      </w:r>
      <w:r>
        <w:rPr>
          <w:sz w:val="26"/>
          <w:szCs w:val="26"/>
          <w:lang w:val="en-US"/>
        </w:rPr>
        <w:t>DDMMYYYY</w:t>
      </w:r>
      <w:r>
        <w:rPr>
          <w:sz w:val="26"/>
          <w:szCs w:val="26"/>
        </w:rPr>
        <w:t xml:space="preserve"> – дата, месяц и год сформированного файла (например, «1ГДПМинск15102019»). 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возможности пересылки данного файла по защищенному каналу связи допускается отправление: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нарочным в запечатанном конверте (пакете);</w:t>
      </w:r>
    </w:p>
    <w:p w:rsidR="00BC43AD" w:rsidRDefault="00101885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>- с использованием услуг РУП «Специальная связь».</w:t>
      </w:r>
      <w:r>
        <w:br w:type="page"/>
      </w:r>
    </w:p>
    <w:p w:rsidR="00671444" w:rsidRPr="009E7839" w:rsidRDefault="00671444" w:rsidP="00671444">
      <w:pPr>
        <w:autoSpaceDE w:val="0"/>
        <w:autoSpaceDN w:val="0"/>
        <w:adjustRightInd w:val="0"/>
        <w:spacing w:after="0" w:line="280" w:lineRule="exact"/>
        <w:ind w:left="6095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34305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671444" w:rsidRPr="009E7839" w:rsidRDefault="00671444" w:rsidP="00671444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343052">
        <w:rPr>
          <w:rFonts w:ascii="Times New Roman" w:eastAsia="Times New Roman" w:hAnsi="Times New Roman"/>
          <w:sz w:val="28"/>
          <w:szCs w:val="28"/>
          <w:lang w:eastAsia="ru-RU"/>
        </w:rPr>
        <w:t>методическим указаниям</w:t>
      </w:r>
      <w:r w:rsidRPr="009E7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052">
        <w:rPr>
          <w:rFonts w:ascii="Times New Roman" w:hAnsi="Times New Roman"/>
          <w:sz w:val="28"/>
          <w:szCs w:val="28"/>
        </w:rPr>
        <w:t>по предоставлению сведений</w:t>
      </w:r>
    </w:p>
    <w:p w:rsidR="00671444" w:rsidRPr="009E7839" w:rsidRDefault="00671444" w:rsidP="0067144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1444" w:rsidRPr="009E7839" w:rsidRDefault="00671444" w:rsidP="00671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Par338"/>
      <w:bookmarkEnd w:id="2"/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СОГЛАСИЕ 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обработку</w:t>
      </w:r>
      <w:r w:rsidRPr="009E783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</w:t>
      </w: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информации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, составляющ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врачебную тайну</w:t>
      </w:r>
    </w:p>
    <w:p w:rsidR="00671444" w:rsidRPr="009E7839" w:rsidRDefault="00671444" w:rsidP="006714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bookmarkStart w:id="3" w:name="_Hlk17204239"/>
      <w:r w:rsidRPr="009E7839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Я, ____________________________________________________________, </w:t>
      </w:r>
      <w:bookmarkStart w:id="4" w:name="_Hlk17104689"/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(фамилия, собственное имя, отчес</w:t>
      </w:r>
      <w:r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тво (если имеется</w:t>
      </w: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)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___________________________________________________________________________________________________________(</w:t>
      </w: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адрес регистрации</w:t>
      </w:r>
      <w:r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 xml:space="preserve"> по месту жительства или месту пребывания (</w:t>
      </w: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с указанием почтового индекса, области, района))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(данные документа, удостоверяющего личность (серия и номер, когда и кем выдан), дата рождения)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</w:p>
    <w:bookmarkEnd w:id="4"/>
    <w:p w:rsidR="00671444" w:rsidRPr="009E7839" w:rsidRDefault="00671444" w:rsidP="00671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 w:rsidRPr="009E78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идентификационный № __________________________________________, </w:t>
      </w:r>
      <w:bookmarkEnd w:id="3"/>
      <w:r w:rsidRPr="009E78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согласно ст.46 Закона Республики Беларусь от 18 июня 1993 г. № 2435-XII «О здравоохранении» даю согласие на предоставление моих персональных данных и 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информации,</w:t>
      </w:r>
      <w:r w:rsidRPr="009E78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составляющ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ей</w:t>
      </w:r>
      <w:r w:rsidRPr="009E78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врачебную тайну, в государственное учреждение «Республиканский научно-практический центр медицинских технологий, информатизации, управления и экономики здравоохранения» для их обработки</w:t>
      </w:r>
      <w:r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Pr="00BF56F1">
        <w:rPr>
          <w:rFonts w:ascii="Times New Roman" w:eastAsia="Times New Roman" w:hAnsi="Times New Roman"/>
          <w:bCs/>
          <w:sz w:val="30"/>
          <w:szCs w:val="30"/>
          <w:lang w:eastAsia="ru-RU"/>
        </w:rPr>
        <w:t>(в том числе сбора, хранения, изменения, удаления) для предоставления в таможенные органы</w:t>
      </w:r>
      <w:r w:rsidRPr="009E783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, в целях освобождения от уплаты таможенных пошлин в рамках реализации положений Указа Президента Республики Беларусь от 21 июля 2014 г. № 360 « О перемещении товаров для личного пользования».</w:t>
      </w:r>
    </w:p>
    <w:p w:rsidR="00671444" w:rsidRPr="009E7839" w:rsidRDefault="00671444" w:rsidP="006714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71444" w:rsidRPr="009E7839" w:rsidTr="0052056C">
        <w:trPr>
          <w:cantSplit/>
          <w:trHeight w:val="1276"/>
        </w:trPr>
        <w:tc>
          <w:tcPr>
            <w:tcW w:w="9639" w:type="dxa"/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              _____________________________</w:t>
            </w:r>
          </w:p>
          <w:p w:rsidR="00671444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 w:firstLine="567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E78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физического лица или</w:t>
            </w:r>
            <w:r w:rsidRPr="009E78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(фамилия, инициалы)</w:t>
            </w:r>
            <w:proofErr w:type="gramEnd"/>
          </w:p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 w:firstLine="567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его законного представителя</w:t>
            </w:r>
            <w:r w:rsidRPr="009E78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 . ____. 20___</w:t>
            </w:r>
          </w:p>
        </w:tc>
      </w:tr>
    </w:tbl>
    <w:p w:rsidR="00671444" w:rsidRDefault="00671444">
      <w:pPr>
        <w:pStyle w:val="newncpi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8"/>
        <w:jc w:val="both"/>
      </w:pPr>
      <w:r w:rsidRPr="009E7839">
        <w:rPr>
          <w:bCs/>
          <w:sz w:val="30"/>
          <w:szCs w:val="30"/>
          <w:lang w:eastAsia="ru-RU"/>
        </w:rPr>
        <w:br w:type="page"/>
      </w:r>
    </w:p>
    <w:p w:rsidR="00671444" w:rsidRPr="009E7839" w:rsidRDefault="00163D72" w:rsidP="00671444">
      <w:pPr>
        <w:autoSpaceDE w:val="0"/>
        <w:autoSpaceDN w:val="0"/>
        <w:adjustRightInd w:val="0"/>
        <w:spacing w:after="0" w:line="280" w:lineRule="exact"/>
        <w:ind w:left="6095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object w:dxaOrig="16860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.55pt" o:ole="">
            <v:imagedata r:id="rId7" o:title=""/>
          </v:shape>
          <o:OLEObject Type="Embed" ProgID="Unknown" ShapeID="_x0000_i1025" DrawAspect="Content" ObjectID="_1737544478" r:id="rId8"/>
        </w:object>
      </w:r>
      <w:r w:rsidR="00671444" w:rsidRPr="006714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1444"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67144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671444" w:rsidRPr="009E7839" w:rsidRDefault="00671444" w:rsidP="00671444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методическим указаниям</w:t>
      </w:r>
      <w:r w:rsidRPr="009E7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052">
        <w:rPr>
          <w:rFonts w:ascii="Times New Roman" w:hAnsi="Times New Roman"/>
          <w:sz w:val="28"/>
          <w:szCs w:val="28"/>
        </w:rPr>
        <w:t>по предоставлению сведений</w:t>
      </w:r>
    </w:p>
    <w:p w:rsidR="00671444" w:rsidRPr="009E7839" w:rsidRDefault="00671444" w:rsidP="0067144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1444" w:rsidRPr="009E7839" w:rsidRDefault="00671444" w:rsidP="00671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СВЕДЕНИЯ 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E78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физическом лице, страдающем неизлечимым заболеванием, включенным в </w:t>
      </w:r>
      <w:r w:rsidRPr="009E783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br/>
        <w:t>приложение 5 к постановлению Совета Министров Республики Беларусь от 20 июня 2019 г. № 406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Обращение __________________________________________________________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(первичное, повторное)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Причина (для повторного обращения) ___________________________________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(изменение паспортных данных, смена адреса регистрации и т.п.)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Фамилия, собственное имя, отчество (если таковое имеется)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рождения _______________________________________________________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регистрации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месту жительства или месту пребывания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(почтовый индекс, область, район, населенный пункт, улица, дом, корпус, квартира)</w:t>
      </w:r>
    </w:p>
    <w:p w:rsidR="00671444" w:rsidRPr="009E7839" w:rsidRDefault="00671444" w:rsidP="00671444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Документ, удостоверяющий личность: ______________________________</w:t>
      </w:r>
    </w:p>
    <w:p w:rsidR="00671444" w:rsidRPr="009E7839" w:rsidRDefault="00671444" w:rsidP="00671444">
      <w:pPr>
        <w:spacing w:after="0" w:line="240" w:lineRule="auto"/>
        <w:ind w:left="4962" w:right="142"/>
        <w:jc w:val="center"/>
        <w:rPr>
          <w:rFonts w:ascii="Times New Roman" w:eastAsia="Times New Roman" w:hAnsi="Times New Roman"/>
          <w:bCs/>
          <w:i/>
          <w:sz w:val="30"/>
          <w:szCs w:val="30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i/>
          <w:sz w:val="30"/>
          <w:szCs w:val="30"/>
          <w:vertAlign w:val="superscript"/>
          <w:lang w:eastAsia="ru-RU"/>
        </w:rPr>
        <w:t>(вид документа, серия и номер, кем и когда выдан)</w:t>
      </w:r>
    </w:p>
    <w:p w:rsidR="00671444" w:rsidRPr="009E7839" w:rsidRDefault="00671444" w:rsidP="00671444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Идентификационный номер _______________________________________</w:t>
      </w:r>
    </w:p>
    <w:p w:rsidR="00671444" w:rsidRPr="009E7839" w:rsidRDefault="00671444" w:rsidP="00671444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Код диагноза ____________________________________________________</w:t>
      </w:r>
    </w:p>
    <w:p w:rsidR="00671444" w:rsidRPr="009E7839" w:rsidRDefault="00671444" w:rsidP="0067144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30"/>
          <w:szCs w:val="30"/>
          <w:vertAlign w:val="superscript"/>
          <w:lang w:eastAsia="ru-RU"/>
        </w:rPr>
      </w:pPr>
      <w:r w:rsidRPr="009E7839">
        <w:rPr>
          <w:rFonts w:ascii="Times New Roman" w:eastAsia="Times New Roman" w:hAnsi="Times New Roman"/>
          <w:bCs/>
          <w:i/>
          <w:sz w:val="30"/>
          <w:szCs w:val="30"/>
          <w:vertAlign w:val="superscript"/>
          <w:lang w:eastAsia="ru-RU"/>
        </w:rPr>
        <w:t>(по МКБ-10)</w:t>
      </w:r>
    </w:p>
    <w:p w:rsidR="00671444" w:rsidRPr="009E7839" w:rsidRDefault="00671444" w:rsidP="00671444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Наименование организации, предоставившем сведения о физическом лице ________________________________________________________________</w:t>
      </w:r>
    </w:p>
    <w:p w:rsidR="00671444" w:rsidRPr="009E7839" w:rsidRDefault="00671444" w:rsidP="006714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Письменное согласие физического лица (законного представителя) на предоставление </w:t>
      </w:r>
      <w:r w:rsidR="00CB198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его </w:t>
      </w: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персональных данных и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информации</w:t>
      </w: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, составляющ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ей</w:t>
      </w: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врачебную тайну, в государственное учреждение Республиканский научно-практический центр медицинских технологий, информатизации, управления и экономики здравоохранения» для </w:t>
      </w:r>
      <w:bookmarkStart w:id="5" w:name="_Hlk18060063"/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их обработки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BF56F1">
        <w:rPr>
          <w:rFonts w:ascii="Times New Roman" w:eastAsia="Times New Roman" w:hAnsi="Times New Roman"/>
          <w:bCs/>
          <w:sz w:val="30"/>
          <w:szCs w:val="30"/>
          <w:lang w:eastAsia="ru-RU"/>
        </w:rPr>
        <w:t>(в том числе сбора, хранения, изменения, удаления) для предоставления в таможенные органы</w:t>
      </w:r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bookmarkEnd w:id="5"/>
      <w:r w:rsidRPr="009E7839">
        <w:rPr>
          <w:rFonts w:ascii="Times New Roman" w:eastAsia="Times New Roman" w:hAnsi="Times New Roman"/>
          <w:bCs/>
          <w:sz w:val="30"/>
          <w:szCs w:val="30"/>
          <w:lang w:eastAsia="ru-RU"/>
        </w:rPr>
        <w:t>в целях освобождения от уплаты таможенных пошлин в рамках реализации положений Указа Президента Республики Беларусь от 21 июля 2014 г. № 360 « О перемещении товаров для личного пользования» получено.</w:t>
      </w:r>
    </w:p>
    <w:p w:rsidR="00671444" w:rsidRPr="009E7839" w:rsidRDefault="00671444" w:rsidP="00671444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671444" w:rsidRPr="009E7839" w:rsidRDefault="00671444" w:rsidP="0067144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839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организации, принявшей согласие</w:t>
      </w:r>
      <w:r w:rsidRPr="009E783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73"/>
        <w:gridCol w:w="2681"/>
        <w:gridCol w:w="3174"/>
      </w:tblGrid>
      <w:tr w:rsidR="00671444" w:rsidRPr="009E7839" w:rsidTr="0052056C">
        <w:trPr>
          <w:tblCellSpacing w:w="-8" w:type="dxa"/>
          <w:jc w:val="center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671444" w:rsidRPr="009E7839" w:rsidTr="0052056C">
        <w:trPr>
          <w:tblCellSpacing w:w="-8" w:type="dxa"/>
          <w:jc w:val="center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bCs/>
                <w:i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71444" w:rsidRPr="009E7839" w:rsidRDefault="00671444" w:rsidP="005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783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BC43AD" w:rsidRPr="005A45AF" w:rsidRDefault="00671444" w:rsidP="00343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BF56F1">
        <w:rPr>
          <w:rFonts w:ascii="Times New Roman" w:eastAsia="Times New Roman" w:hAnsi="Times New Roman"/>
          <w:bCs/>
          <w:sz w:val="30"/>
          <w:szCs w:val="30"/>
          <w:lang w:eastAsia="ru-RU"/>
        </w:rPr>
        <w:t>___ . ____. 20___</w:t>
      </w:r>
      <w:r w:rsidRPr="00BF56F1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</w:r>
      <w:r w:rsidRPr="00BF56F1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</w:r>
    </w:p>
    <w:sectPr w:rsidR="00BC43AD" w:rsidRPr="005A45AF" w:rsidSect="00267D13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CA" w:rsidRDefault="00DA21CA">
      <w:pPr>
        <w:spacing w:after="0" w:line="240" w:lineRule="auto"/>
      </w:pPr>
      <w:r>
        <w:separator/>
      </w:r>
    </w:p>
  </w:endnote>
  <w:endnote w:type="continuationSeparator" w:id="0">
    <w:p w:rsidR="00DA21CA" w:rsidRDefault="00DA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CA" w:rsidRDefault="00DA21CA">
      <w:pPr>
        <w:spacing w:after="0" w:line="240" w:lineRule="auto"/>
      </w:pPr>
      <w:r>
        <w:separator/>
      </w:r>
    </w:p>
  </w:footnote>
  <w:footnote w:type="continuationSeparator" w:id="0">
    <w:p w:rsidR="00DA21CA" w:rsidRDefault="00DA21CA">
      <w:pPr>
        <w:spacing w:after="0" w:line="240" w:lineRule="auto"/>
      </w:pPr>
      <w:r>
        <w:continuationSeparator/>
      </w:r>
    </w:p>
  </w:footnote>
  <w:footnote w:id="1">
    <w:p w:rsidR="00BC43AD" w:rsidRDefault="00101885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Перечень отдельных неизлечимых заболеваний определен приложением 5 к постановлению Совета Министров Республики Беларусь от 20 июня 2019 г. № 406</w:t>
      </w:r>
    </w:p>
  </w:footnote>
  <w:footnote w:id="2">
    <w:p w:rsidR="00BC43AD" w:rsidRDefault="00101885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международных почтовых отправлениях или доставляемых перевозчиком (часть первая подпункта 1.1. Указа Президента Республики Беларусь от 21.07.2014 № 360 «О перемещении товаров для личного пользования»</w:t>
      </w:r>
      <w:r w:rsidR="00277F6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551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43052" w:rsidRPr="00343052" w:rsidRDefault="00166440">
        <w:pPr>
          <w:pStyle w:val="a7"/>
          <w:jc w:val="center"/>
          <w:rPr>
            <w:rFonts w:ascii="Times New Roman" w:hAnsi="Times New Roman"/>
          </w:rPr>
        </w:pPr>
        <w:r w:rsidRPr="00343052">
          <w:rPr>
            <w:rFonts w:ascii="Times New Roman" w:hAnsi="Times New Roman"/>
          </w:rPr>
          <w:fldChar w:fldCharType="begin"/>
        </w:r>
        <w:r w:rsidR="00343052" w:rsidRPr="00343052">
          <w:rPr>
            <w:rFonts w:ascii="Times New Roman" w:hAnsi="Times New Roman"/>
          </w:rPr>
          <w:instrText>PAGE   \* MERGEFORMAT</w:instrText>
        </w:r>
        <w:r w:rsidRPr="00343052">
          <w:rPr>
            <w:rFonts w:ascii="Times New Roman" w:hAnsi="Times New Roman"/>
          </w:rPr>
          <w:fldChar w:fldCharType="separate"/>
        </w:r>
        <w:r w:rsidR="003B6ECB">
          <w:rPr>
            <w:rFonts w:ascii="Times New Roman" w:hAnsi="Times New Roman"/>
            <w:noProof/>
          </w:rPr>
          <w:t>5</w:t>
        </w:r>
        <w:r w:rsidRPr="00343052">
          <w:rPr>
            <w:rFonts w:ascii="Times New Roman" w:hAnsi="Times New Roman"/>
          </w:rPr>
          <w:fldChar w:fldCharType="end"/>
        </w:r>
      </w:p>
    </w:sdtContent>
  </w:sdt>
  <w:p w:rsidR="00343052" w:rsidRDefault="003430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283"/>
  <w:drawingGridVerticalSpacing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AD"/>
    <w:rsid w:val="00101885"/>
    <w:rsid w:val="00115DB9"/>
    <w:rsid w:val="00163D72"/>
    <w:rsid w:val="00163E7C"/>
    <w:rsid w:val="00166440"/>
    <w:rsid w:val="00267D13"/>
    <w:rsid w:val="00277F6A"/>
    <w:rsid w:val="002D7EEC"/>
    <w:rsid w:val="00343052"/>
    <w:rsid w:val="00357B95"/>
    <w:rsid w:val="003B6ECB"/>
    <w:rsid w:val="00520785"/>
    <w:rsid w:val="005A45AF"/>
    <w:rsid w:val="00671444"/>
    <w:rsid w:val="008F6F11"/>
    <w:rsid w:val="0093492F"/>
    <w:rsid w:val="00975AD4"/>
    <w:rsid w:val="009F1AE4"/>
    <w:rsid w:val="00AB32EF"/>
    <w:rsid w:val="00BC43AD"/>
    <w:rsid w:val="00CB198F"/>
    <w:rsid w:val="00DA21CA"/>
    <w:rsid w:val="00E13EB3"/>
    <w:rsid w:val="00E92311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newncpi">
    <w:name w:val="newncpi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character" w:customStyle="1" w:styleId="a5">
    <w:name w:val="Текст сноски Знак"/>
    <w:basedOn w:val="a0"/>
    <w:rPr>
      <w:sz w:val="20"/>
      <w:szCs w:val="20"/>
    </w:rPr>
  </w:style>
  <w:style w:type="character" w:styleId="a6">
    <w:name w:val="footnote reference"/>
    <w:basedOn w:val="a0"/>
    <w:rPr>
      <w:vertAlign w:val="superscript"/>
    </w:rPr>
  </w:style>
  <w:style w:type="paragraph" w:styleId="a7">
    <w:name w:val="header"/>
    <w:basedOn w:val="a"/>
    <w:link w:val="a8"/>
    <w:uiPriority w:val="99"/>
    <w:rsid w:val="0034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052"/>
  </w:style>
  <w:style w:type="paragraph" w:styleId="a9">
    <w:name w:val="footer"/>
    <w:basedOn w:val="a"/>
    <w:link w:val="aa"/>
    <w:uiPriority w:val="99"/>
    <w:rsid w:val="0034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052"/>
  </w:style>
  <w:style w:type="paragraph" w:styleId="ab">
    <w:name w:val="Balloon Text"/>
    <w:basedOn w:val="a"/>
    <w:link w:val="ac"/>
    <w:uiPriority w:val="99"/>
    <w:rsid w:val="0027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277F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newncpi">
    <w:name w:val="newncpi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character" w:customStyle="1" w:styleId="a5">
    <w:name w:val="Текст сноски Знак"/>
    <w:basedOn w:val="a0"/>
    <w:rPr>
      <w:sz w:val="20"/>
      <w:szCs w:val="20"/>
    </w:rPr>
  </w:style>
  <w:style w:type="character" w:styleId="a6">
    <w:name w:val="footnote reference"/>
    <w:basedOn w:val="a0"/>
    <w:rPr>
      <w:vertAlign w:val="superscript"/>
    </w:rPr>
  </w:style>
  <w:style w:type="paragraph" w:styleId="a7">
    <w:name w:val="header"/>
    <w:basedOn w:val="a"/>
    <w:link w:val="a8"/>
    <w:uiPriority w:val="99"/>
    <w:rsid w:val="0034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052"/>
  </w:style>
  <w:style w:type="paragraph" w:styleId="a9">
    <w:name w:val="footer"/>
    <w:basedOn w:val="a"/>
    <w:link w:val="aa"/>
    <w:uiPriority w:val="99"/>
    <w:rsid w:val="0034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052"/>
  </w:style>
  <w:style w:type="paragraph" w:styleId="ab">
    <w:name w:val="Balloon Text"/>
    <w:basedOn w:val="a"/>
    <w:link w:val="ac"/>
    <w:uiPriority w:val="99"/>
    <w:rsid w:val="0027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277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admin</cp:lastModifiedBy>
  <cp:revision>2</cp:revision>
  <cp:lastPrinted>2019-08-30T09:52:00Z</cp:lastPrinted>
  <dcterms:created xsi:type="dcterms:W3CDTF">2023-02-10T11:28:00Z</dcterms:created>
  <dcterms:modified xsi:type="dcterms:W3CDTF">2023-02-10T11:28:00Z</dcterms:modified>
</cp:coreProperties>
</file>